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35800" w14:textId="7630F886" w:rsidR="001A5CA3" w:rsidRPr="00430F4C" w:rsidRDefault="08EB22A0" w:rsidP="08EB22A0">
      <w:pPr>
        <w:pStyle w:val="Kop1"/>
        <w:rPr>
          <w:rFonts w:ascii="Times New Roman" w:hAnsi="Times New Roman" w:cs="Times New Roman"/>
          <w:sz w:val="24"/>
          <w:szCs w:val="24"/>
        </w:rPr>
      </w:pPr>
      <w:bookmarkStart w:id="0" w:name="_GoBack"/>
      <w:bookmarkEnd w:id="0"/>
      <w:r w:rsidRPr="08EB22A0">
        <w:rPr>
          <w:rFonts w:ascii="Times New Roman" w:hAnsi="Times New Roman" w:cs="Times New Roman"/>
          <w:sz w:val="28"/>
          <w:szCs w:val="28"/>
        </w:rPr>
        <w:t>Bijlage 2.2 Reflectieschema leerling</w:t>
      </w:r>
      <w:r w:rsidRPr="08EB22A0">
        <w:rPr>
          <w:rFonts w:ascii="Times New Roman" w:hAnsi="Times New Roman" w:cs="Times New Roman"/>
          <w:i/>
          <w:iCs/>
          <w:sz w:val="24"/>
          <w:szCs w:val="24"/>
        </w:rPr>
        <w:t xml:space="preserve"> </w:t>
      </w:r>
      <w:r w:rsidRPr="08EB22A0">
        <w:rPr>
          <w:rFonts w:ascii="Times New Roman" w:hAnsi="Times New Roman" w:cs="Times New Roman"/>
          <w:sz w:val="24"/>
          <w:szCs w:val="24"/>
        </w:rPr>
        <w:t>(verkort)</w:t>
      </w:r>
    </w:p>
    <w:p w14:paraId="2850EECC" w14:textId="0BD2D315" w:rsidR="001A5CA3" w:rsidRPr="005409D3" w:rsidRDefault="677814C7" w:rsidP="677814C7">
      <w:pPr>
        <w:pStyle w:val="Kop1"/>
        <w:rPr>
          <w:rFonts w:ascii="Times New Roman" w:hAnsi="Times New Roman" w:cs="Times New Roman"/>
          <w:b w:val="0"/>
          <w:bCs w:val="0"/>
          <w:i/>
          <w:iCs/>
          <w:sz w:val="24"/>
          <w:szCs w:val="24"/>
        </w:rPr>
      </w:pPr>
      <w:r w:rsidRPr="677814C7">
        <w:rPr>
          <w:rFonts w:ascii="Times New Roman" w:hAnsi="Times New Roman" w:cs="Times New Roman"/>
          <w:b w:val="0"/>
          <w:bCs w:val="0"/>
          <w:i/>
          <w:iCs/>
          <w:sz w:val="24"/>
          <w:szCs w:val="24"/>
        </w:rPr>
        <w:t>Reflecteer samen met een collega. Neem een specifieke leerling waarover je vragen hebt in gedachten. Vertel wat je hebt gedaan, waarom, hoe en wat de impact van jouw handelen op het gedrag van de leerling is. Illustreer d</w:t>
      </w:r>
      <w:r w:rsidR="000B27B3">
        <w:rPr>
          <w:rFonts w:ascii="Times New Roman" w:hAnsi="Times New Roman" w:cs="Times New Roman"/>
          <w:b w:val="0"/>
          <w:bCs w:val="0"/>
          <w:i/>
          <w:iCs/>
          <w:sz w:val="24"/>
          <w:szCs w:val="24"/>
        </w:rPr>
        <w:t>a</w:t>
      </w:r>
      <w:r w:rsidRPr="677814C7">
        <w:rPr>
          <w:rFonts w:ascii="Times New Roman" w:hAnsi="Times New Roman" w:cs="Times New Roman"/>
          <w:b w:val="0"/>
          <w:bCs w:val="0"/>
          <w:i/>
          <w:iCs/>
          <w:sz w:val="24"/>
          <w:szCs w:val="24"/>
        </w:rPr>
        <w:t xml:space="preserve">t bij voorkeur met beeldmateriaal. Relateer je </w:t>
      </w:r>
      <w:r w:rsidRPr="677814C7">
        <w:rPr>
          <w:rFonts w:ascii="Times New Roman" w:hAnsi="Times New Roman" w:cs="Times New Roman"/>
          <w:b w:val="0"/>
          <w:bCs w:val="0"/>
          <w:i/>
          <w:iCs/>
          <w:sz w:val="24"/>
          <w:szCs w:val="24"/>
        </w:rPr>
        <w:lastRenderedPageBreak/>
        <w:t xml:space="preserve">aanpak aan de 7 uitgangspunten van HGW. Je collega luistert en vraagt gericht door vanuit de vragen uit dit schema. Ze vraagt om voorbeelden, denkt mee en geeft suggesties. </w:t>
      </w:r>
    </w:p>
    <w:p w14:paraId="3677FD96" w14:textId="77777777" w:rsidR="00147DFD" w:rsidRPr="00147DFD" w:rsidRDefault="00147DFD" w:rsidP="00147DFD">
      <w:pPr>
        <w:pStyle w:val="Kop1"/>
        <w:rPr>
          <w:rFonts w:ascii="Times New Roman" w:hAnsi="Times New Roman" w:cs="Times New Roman"/>
          <w:sz w:val="24"/>
          <w:szCs w:val="24"/>
        </w:rPr>
      </w:pPr>
      <w:r>
        <w:rPr>
          <w:rFonts w:ascii="Times New Roman" w:hAnsi="Times New Roman" w:cs="Times New Roman"/>
          <w:sz w:val="24"/>
          <w:szCs w:val="24"/>
        </w:rPr>
        <w:t>Ten aanzien van deze leerling: hoe handelingsgericht werk ik</w:t>
      </w:r>
      <w:r w:rsidR="001A5CA3">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2923"/>
        <w:gridCol w:w="2803"/>
      </w:tblGrid>
      <w:tr w:rsidR="001A5CA3" w:rsidRPr="00F51408" w14:paraId="3DED5DCD" w14:textId="77777777" w:rsidTr="56391E22">
        <w:tc>
          <w:tcPr>
            <w:tcW w:w="3364" w:type="dxa"/>
            <w:shd w:val="clear" w:color="auto" w:fill="auto"/>
          </w:tcPr>
          <w:p w14:paraId="57FA19D5" w14:textId="77777777" w:rsidR="00147DFD" w:rsidRPr="00FD64B7" w:rsidRDefault="001A5CA3" w:rsidP="00FD64B7">
            <w:pPr>
              <w:pStyle w:val="Kop1"/>
              <w:rPr>
                <w:rFonts w:ascii="Times New Roman" w:hAnsi="Times New Roman" w:cs="Times New Roman"/>
                <w:sz w:val="24"/>
                <w:szCs w:val="24"/>
              </w:rPr>
            </w:pPr>
            <w:r w:rsidRPr="00FD64B7">
              <w:rPr>
                <w:rFonts w:ascii="Times New Roman" w:hAnsi="Times New Roman" w:cs="Times New Roman"/>
                <w:sz w:val="24"/>
                <w:szCs w:val="24"/>
              </w:rPr>
              <w:lastRenderedPageBreak/>
              <w:t>Uitgangspunt HGW</w:t>
            </w:r>
          </w:p>
          <w:p w14:paraId="7B866488" w14:textId="77777777" w:rsidR="001A5CA3" w:rsidRPr="00FD64B7" w:rsidRDefault="00147DFD">
            <w:pPr>
              <w:rPr>
                <w:i/>
              </w:rPr>
            </w:pPr>
            <w:r w:rsidRPr="00FD64B7">
              <w:rPr>
                <w:i/>
              </w:rPr>
              <w:t>Wat vinden jullie belangrijk: noem per uitgangspunt de essentie</w:t>
            </w:r>
          </w:p>
        </w:tc>
        <w:tc>
          <w:tcPr>
            <w:tcW w:w="2990" w:type="dxa"/>
            <w:shd w:val="clear" w:color="auto" w:fill="auto"/>
          </w:tcPr>
          <w:p w14:paraId="76C45DEE" w14:textId="77777777" w:rsidR="001A5CA3" w:rsidRPr="00FD64B7" w:rsidRDefault="001A5CA3" w:rsidP="001A5CA3">
            <w:pPr>
              <w:pStyle w:val="Kop1"/>
              <w:rPr>
                <w:rFonts w:ascii="Times New Roman" w:hAnsi="Times New Roman" w:cs="Times New Roman"/>
                <w:sz w:val="24"/>
                <w:szCs w:val="24"/>
              </w:rPr>
            </w:pPr>
            <w:r w:rsidRPr="00FD64B7">
              <w:rPr>
                <w:rFonts w:ascii="Times New Roman" w:hAnsi="Times New Roman" w:cs="Times New Roman"/>
                <w:sz w:val="24"/>
                <w:szCs w:val="24"/>
              </w:rPr>
              <w:t xml:space="preserve">Wat </w:t>
            </w:r>
            <w:r w:rsidR="00147DFD" w:rsidRPr="00FD64B7">
              <w:rPr>
                <w:rFonts w:ascii="Times New Roman" w:hAnsi="Times New Roman" w:cs="Times New Roman"/>
                <w:sz w:val="24"/>
                <w:szCs w:val="24"/>
              </w:rPr>
              <w:t>is al handelingsgericht</w:t>
            </w:r>
            <w:r w:rsidRPr="00FD64B7">
              <w:rPr>
                <w:rFonts w:ascii="Times New Roman" w:hAnsi="Times New Roman" w:cs="Times New Roman"/>
                <w:sz w:val="24"/>
                <w:szCs w:val="24"/>
              </w:rPr>
              <w:t>? Geef concrete voorbeelden!</w:t>
            </w:r>
          </w:p>
          <w:p w14:paraId="208CE2B7" w14:textId="77777777" w:rsidR="001A5CA3" w:rsidRPr="00FD64B7" w:rsidRDefault="001A5CA3" w:rsidP="001A5CA3">
            <w:pPr>
              <w:rPr>
                <w:i/>
              </w:rPr>
            </w:pPr>
            <w:r w:rsidRPr="00FD64B7">
              <w:rPr>
                <w:i/>
              </w:rPr>
              <w:t>Collega: Vraag gericht door</w:t>
            </w:r>
          </w:p>
        </w:tc>
        <w:tc>
          <w:tcPr>
            <w:tcW w:w="2934" w:type="dxa"/>
            <w:shd w:val="clear" w:color="auto" w:fill="auto"/>
          </w:tcPr>
          <w:p w14:paraId="1FA67DB2" w14:textId="77777777" w:rsidR="001A5CA3" w:rsidRPr="00FD64B7" w:rsidRDefault="001A5CA3">
            <w:pPr>
              <w:pStyle w:val="Kop1"/>
              <w:rPr>
                <w:rFonts w:ascii="Times New Roman" w:hAnsi="Times New Roman" w:cs="Times New Roman"/>
                <w:sz w:val="24"/>
                <w:szCs w:val="24"/>
              </w:rPr>
            </w:pPr>
            <w:r w:rsidRPr="00FD64B7">
              <w:rPr>
                <w:rFonts w:ascii="Times New Roman" w:hAnsi="Times New Roman" w:cs="Times New Roman"/>
                <w:sz w:val="24"/>
                <w:szCs w:val="24"/>
              </w:rPr>
              <w:t xml:space="preserve">Wat zou </w:t>
            </w:r>
            <w:r w:rsidR="00147DFD" w:rsidRPr="00FD64B7">
              <w:rPr>
                <w:rFonts w:ascii="Times New Roman" w:hAnsi="Times New Roman" w:cs="Times New Roman"/>
                <w:sz w:val="24"/>
                <w:szCs w:val="24"/>
              </w:rPr>
              <w:t xml:space="preserve">nog </w:t>
            </w:r>
            <w:r w:rsidRPr="00FD64B7">
              <w:rPr>
                <w:rFonts w:ascii="Times New Roman" w:hAnsi="Times New Roman" w:cs="Times New Roman"/>
                <w:sz w:val="24"/>
                <w:szCs w:val="24"/>
              </w:rPr>
              <w:t xml:space="preserve">meer HG kunnen? Hoe: bespreek suggesties! </w:t>
            </w:r>
          </w:p>
          <w:p w14:paraId="1308790F" w14:textId="77777777" w:rsidR="001A5CA3" w:rsidRPr="00FD64B7" w:rsidRDefault="001A5CA3" w:rsidP="001A5CA3">
            <w:pPr>
              <w:rPr>
                <w:i/>
              </w:rPr>
            </w:pPr>
            <w:r w:rsidRPr="00FD64B7">
              <w:rPr>
                <w:i/>
              </w:rPr>
              <w:t xml:space="preserve">Collega: Denk mee </w:t>
            </w:r>
          </w:p>
        </w:tc>
      </w:tr>
      <w:tr w:rsidR="001A5CA3" w:rsidRPr="00F51408" w14:paraId="077FBD20" w14:textId="77777777" w:rsidTr="56391E22">
        <w:tc>
          <w:tcPr>
            <w:tcW w:w="3364" w:type="dxa"/>
            <w:shd w:val="clear" w:color="auto" w:fill="auto"/>
          </w:tcPr>
          <w:p w14:paraId="144F2DAC" w14:textId="77777777" w:rsidR="006C0A46" w:rsidRPr="00FD64B7" w:rsidRDefault="677814C7" w:rsidP="677814C7">
            <w:pPr>
              <w:pStyle w:val="Kop1"/>
              <w:numPr>
                <w:ilvl w:val="0"/>
                <w:numId w:val="3"/>
              </w:numPr>
              <w:rPr>
                <w:rFonts w:ascii="Times New Roman" w:hAnsi="Times New Roman" w:cs="Times New Roman"/>
                <w:sz w:val="24"/>
                <w:szCs w:val="24"/>
              </w:rPr>
            </w:pPr>
            <w:r w:rsidRPr="677814C7">
              <w:rPr>
                <w:rFonts w:ascii="Times New Roman" w:hAnsi="Times New Roman" w:cs="Times New Roman"/>
                <w:sz w:val="24"/>
                <w:szCs w:val="24"/>
              </w:rPr>
              <w:t>Doelgericht</w:t>
            </w:r>
          </w:p>
          <w:p w14:paraId="6E5D759F" w14:textId="25267FAE" w:rsidR="006C0A46" w:rsidRDefault="006C0A46" w:rsidP="006C0A46">
            <w:r>
              <w:t>Ik heb</w:t>
            </w:r>
            <w:r w:rsidRPr="00F51408">
              <w:t xml:space="preserve"> SMARTI-doelen </w:t>
            </w:r>
            <w:r>
              <w:t>geformuleerd voor leren, werkhouding of</w:t>
            </w:r>
            <w:r w:rsidRPr="00F51408">
              <w:t xml:space="preserve"> gedrag: hoe zien of horen we dat het gelukt is? </w:t>
            </w:r>
          </w:p>
          <w:p w14:paraId="0A37501D" w14:textId="77777777" w:rsidR="006C0A46" w:rsidRDefault="006C0A46" w:rsidP="006C0A46"/>
          <w:p w14:paraId="6ADF4915" w14:textId="5BDB421F" w:rsidR="00880324" w:rsidRPr="006D1480" w:rsidRDefault="677814C7" w:rsidP="006C0A46">
            <w:r>
              <w:t>Ik heb deze doelen geëvalueerd.</w:t>
            </w:r>
          </w:p>
          <w:p w14:paraId="3549B624" w14:textId="2B2D9939" w:rsidR="00880324" w:rsidRPr="006D1480" w:rsidRDefault="00880324" w:rsidP="677814C7"/>
        </w:tc>
        <w:tc>
          <w:tcPr>
            <w:tcW w:w="2990" w:type="dxa"/>
            <w:shd w:val="clear" w:color="auto" w:fill="auto"/>
          </w:tcPr>
          <w:p w14:paraId="5DAB6C7B" w14:textId="77777777" w:rsidR="001A5CA3" w:rsidRPr="00FD64B7" w:rsidRDefault="001A5CA3">
            <w:pPr>
              <w:pStyle w:val="Kop1"/>
              <w:rPr>
                <w:rFonts w:ascii="Times New Roman" w:hAnsi="Times New Roman" w:cs="Times New Roman"/>
                <w:b w:val="0"/>
                <w:sz w:val="24"/>
                <w:szCs w:val="24"/>
              </w:rPr>
            </w:pPr>
          </w:p>
          <w:p w14:paraId="02EB378F" w14:textId="77777777" w:rsidR="001A5CA3" w:rsidRPr="00F51408" w:rsidRDefault="001A5CA3"/>
          <w:p w14:paraId="6A05A809" w14:textId="77777777" w:rsidR="001A5CA3" w:rsidRPr="00F51408" w:rsidRDefault="001A5CA3"/>
        </w:tc>
        <w:tc>
          <w:tcPr>
            <w:tcW w:w="2934" w:type="dxa"/>
            <w:shd w:val="clear" w:color="auto" w:fill="auto"/>
          </w:tcPr>
          <w:p w14:paraId="5A39BBE3" w14:textId="77777777" w:rsidR="001A5CA3" w:rsidRPr="00FD64B7" w:rsidRDefault="001A5CA3">
            <w:pPr>
              <w:pStyle w:val="Kop1"/>
              <w:rPr>
                <w:rFonts w:ascii="Times New Roman" w:hAnsi="Times New Roman" w:cs="Times New Roman"/>
                <w:b w:val="0"/>
                <w:sz w:val="24"/>
                <w:szCs w:val="24"/>
              </w:rPr>
            </w:pPr>
          </w:p>
        </w:tc>
      </w:tr>
      <w:tr w:rsidR="001A5CA3" w:rsidRPr="00F51408" w14:paraId="2609D100" w14:textId="77777777" w:rsidTr="56391E22">
        <w:tc>
          <w:tcPr>
            <w:tcW w:w="3364" w:type="dxa"/>
            <w:shd w:val="clear" w:color="auto" w:fill="auto"/>
          </w:tcPr>
          <w:p w14:paraId="1577AA1D" w14:textId="77777777" w:rsidR="006C0A46" w:rsidRPr="006C0A46" w:rsidRDefault="00147DFD" w:rsidP="006C0A46">
            <w:pPr>
              <w:pStyle w:val="Kop1"/>
              <w:numPr>
                <w:ilvl w:val="0"/>
                <w:numId w:val="3"/>
              </w:numPr>
              <w:rPr>
                <w:rFonts w:ascii="Times New Roman" w:hAnsi="Times New Roman" w:cs="Times New Roman"/>
                <w:sz w:val="24"/>
                <w:szCs w:val="24"/>
              </w:rPr>
            </w:pPr>
            <w:r w:rsidRPr="00FD64B7">
              <w:rPr>
                <w:rFonts w:ascii="Times New Roman" w:hAnsi="Times New Roman" w:cs="Times New Roman"/>
                <w:sz w:val="24"/>
                <w:szCs w:val="24"/>
              </w:rPr>
              <w:t>Wisselwerking en afstemming</w:t>
            </w:r>
          </w:p>
          <w:p w14:paraId="78145C88" w14:textId="3A4CC505" w:rsidR="001A5CA3" w:rsidRPr="00FD64B7" w:rsidRDefault="56391E22" w:rsidP="56391E22">
            <w:pPr>
              <w:pStyle w:val="Kop1"/>
              <w:rPr>
                <w:rFonts w:ascii="Times New Roman" w:hAnsi="Times New Roman" w:cs="Times New Roman"/>
                <w:b w:val="0"/>
                <w:bCs w:val="0"/>
                <w:sz w:val="24"/>
                <w:szCs w:val="24"/>
              </w:rPr>
            </w:pPr>
            <w:r w:rsidRPr="56391E22">
              <w:rPr>
                <w:rFonts w:ascii="Times New Roman" w:hAnsi="Times New Roman" w:cs="Times New Roman"/>
                <w:b w:val="0"/>
                <w:bCs w:val="0"/>
                <w:sz w:val="24"/>
                <w:szCs w:val="24"/>
              </w:rPr>
              <w:t xml:space="preserve">Ik heb de interacties in de klasgroep en de afstemming van mijn aanpak op de onderwijsbehoeften van deze leerling besproken en geobserveerd (of laten observeren). </w:t>
            </w:r>
          </w:p>
          <w:p w14:paraId="41C8F396" w14:textId="77777777" w:rsidR="001A5CA3" w:rsidRPr="00670DA7" w:rsidRDefault="001A5CA3" w:rsidP="001A5CA3"/>
        </w:tc>
        <w:tc>
          <w:tcPr>
            <w:tcW w:w="2990" w:type="dxa"/>
            <w:shd w:val="clear" w:color="auto" w:fill="auto"/>
          </w:tcPr>
          <w:p w14:paraId="72A3D3EC" w14:textId="77777777" w:rsidR="001A5CA3" w:rsidRPr="00FD64B7" w:rsidRDefault="001A5CA3">
            <w:pPr>
              <w:pStyle w:val="Kop1"/>
              <w:rPr>
                <w:rFonts w:ascii="Times New Roman" w:hAnsi="Times New Roman" w:cs="Times New Roman"/>
                <w:b w:val="0"/>
                <w:sz w:val="24"/>
                <w:szCs w:val="24"/>
              </w:rPr>
            </w:pPr>
          </w:p>
        </w:tc>
        <w:tc>
          <w:tcPr>
            <w:tcW w:w="2934" w:type="dxa"/>
            <w:shd w:val="clear" w:color="auto" w:fill="auto"/>
          </w:tcPr>
          <w:p w14:paraId="0D0B940D" w14:textId="77777777" w:rsidR="001A5CA3" w:rsidRPr="00FD64B7" w:rsidRDefault="001A5CA3">
            <w:pPr>
              <w:pStyle w:val="Kop1"/>
              <w:rPr>
                <w:rFonts w:ascii="Times New Roman" w:hAnsi="Times New Roman" w:cs="Times New Roman"/>
                <w:b w:val="0"/>
                <w:sz w:val="24"/>
                <w:szCs w:val="24"/>
              </w:rPr>
            </w:pPr>
          </w:p>
        </w:tc>
      </w:tr>
      <w:tr w:rsidR="006C0A46" w:rsidRPr="00F51408" w14:paraId="488355F0" w14:textId="77777777" w:rsidTr="56391E22">
        <w:tc>
          <w:tcPr>
            <w:tcW w:w="3364" w:type="dxa"/>
            <w:shd w:val="clear" w:color="auto" w:fill="auto"/>
          </w:tcPr>
          <w:p w14:paraId="093BD85F" w14:textId="77777777" w:rsidR="006C0A46" w:rsidRPr="006C0A46" w:rsidRDefault="006C0A46" w:rsidP="006C0A46">
            <w:pPr>
              <w:pStyle w:val="Kop1"/>
              <w:numPr>
                <w:ilvl w:val="0"/>
                <w:numId w:val="3"/>
              </w:numPr>
              <w:rPr>
                <w:rFonts w:ascii="Times New Roman" w:hAnsi="Times New Roman" w:cs="Times New Roman"/>
                <w:sz w:val="24"/>
                <w:szCs w:val="24"/>
              </w:rPr>
            </w:pPr>
            <w:r>
              <w:rPr>
                <w:rFonts w:ascii="Times New Roman" w:hAnsi="Times New Roman" w:cs="Times New Roman"/>
                <w:sz w:val="24"/>
                <w:szCs w:val="24"/>
              </w:rPr>
              <w:t>Onderwijsbehoeften</w:t>
            </w:r>
            <w:r w:rsidRPr="006C0A46">
              <w:rPr>
                <w:rFonts w:ascii="Times New Roman" w:hAnsi="Times New Roman" w:cs="Times New Roman"/>
                <w:sz w:val="24"/>
                <w:szCs w:val="24"/>
              </w:rPr>
              <w:t xml:space="preserve"> </w:t>
            </w:r>
          </w:p>
          <w:p w14:paraId="1C64C3B4" w14:textId="77777777" w:rsidR="006C0A46" w:rsidRDefault="006C0A46" w:rsidP="001A5CA3">
            <w:pPr>
              <w:pStyle w:val="Kop1"/>
              <w:rPr>
                <w:rFonts w:ascii="Times New Roman" w:hAnsi="Times New Roman" w:cs="Times New Roman"/>
                <w:b w:val="0"/>
                <w:sz w:val="24"/>
                <w:szCs w:val="24"/>
              </w:rPr>
            </w:pPr>
            <w:r w:rsidRPr="00FD64B7">
              <w:rPr>
                <w:rFonts w:ascii="Times New Roman" w:hAnsi="Times New Roman" w:cs="Times New Roman"/>
                <w:b w:val="0"/>
                <w:sz w:val="24"/>
                <w:szCs w:val="24"/>
              </w:rPr>
              <w:t>Ik ben nagegaan wat deze leerling nodig heeft om een ‘klein snel doel’ te behalen.</w:t>
            </w:r>
          </w:p>
          <w:p w14:paraId="0E27B00A" w14:textId="77777777" w:rsidR="006C0A46" w:rsidRPr="006C0A46" w:rsidRDefault="006C0A46" w:rsidP="006C0A46"/>
        </w:tc>
        <w:tc>
          <w:tcPr>
            <w:tcW w:w="2990" w:type="dxa"/>
            <w:shd w:val="clear" w:color="auto" w:fill="auto"/>
          </w:tcPr>
          <w:p w14:paraId="60061E4C" w14:textId="77777777" w:rsidR="006C0A46" w:rsidRPr="00FD64B7" w:rsidRDefault="006C0A46">
            <w:pPr>
              <w:pStyle w:val="Kop1"/>
              <w:rPr>
                <w:rFonts w:ascii="Times New Roman" w:hAnsi="Times New Roman" w:cs="Times New Roman"/>
                <w:b w:val="0"/>
                <w:sz w:val="24"/>
                <w:szCs w:val="24"/>
              </w:rPr>
            </w:pPr>
          </w:p>
        </w:tc>
        <w:tc>
          <w:tcPr>
            <w:tcW w:w="2934" w:type="dxa"/>
            <w:shd w:val="clear" w:color="auto" w:fill="auto"/>
          </w:tcPr>
          <w:p w14:paraId="44EAFD9C" w14:textId="77777777" w:rsidR="006C0A46" w:rsidRPr="00FD64B7" w:rsidRDefault="006C0A46">
            <w:pPr>
              <w:pStyle w:val="Kop1"/>
              <w:rPr>
                <w:rFonts w:ascii="Times New Roman" w:hAnsi="Times New Roman" w:cs="Times New Roman"/>
                <w:b w:val="0"/>
                <w:sz w:val="24"/>
                <w:szCs w:val="24"/>
              </w:rPr>
            </w:pPr>
          </w:p>
        </w:tc>
      </w:tr>
      <w:tr w:rsidR="001A5CA3" w:rsidRPr="00F51408" w14:paraId="4ADA154E" w14:textId="77777777" w:rsidTr="56391E22">
        <w:tc>
          <w:tcPr>
            <w:tcW w:w="3364" w:type="dxa"/>
            <w:shd w:val="clear" w:color="auto" w:fill="auto"/>
          </w:tcPr>
          <w:p w14:paraId="1FEEC2C9" w14:textId="77777777" w:rsidR="006C0A46" w:rsidRPr="006C0A46" w:rsidRDefault="677814C7" w:rsidP="677814C7">
            <w:pPr>
              <w:pStyle w:val="Kop1"/>
              <w:numPr>
                <w:ilvl w:val="0"/>
                <w:numId w:val="3"/>
              </w:numPr>
              <w:rPr>
                <w:rFonts w:ascii="Times New Roman" w:hAnsi="Times New Roman" w:cs="Times New Roman"/>
                <w:sz w:val="24"/>
                <w:szCs w:val="24"/>
              </w:rPr>
            </w:pPr>
            <w:r w:rsidRPr="677814C7">
              <w:rPr>
                <w:rFonts w:ascii="Times New Roman" w:hAnsi="Times New Roman" w:cs="Times New Roman"/>
                <w:sz w:val="24"/>
                <w:szCs w:val="24"/>
              </w:rPr>
              <w:t>De leerkracht doet ertoe</w:t>
            </w:r>
          </w:p>
          <w:p w14:paraId="148DC1E6" w14:textId="77777777" w:rsidR="001A5CA3" w:rsidRDefault="001A5CA3" w:rsidP="001A5CA3">
            <w:r>
              <w:t xml:space="preserve">Ik ben me bewust van hoe ik denk over deze leerling en wat mijn aandeel is in diens functioneren. Ik ervaar </w:t>
            </w:r>
            <w:r w:rsidR="00147DFD">
              <w:t>invloed</w:t>
            </w:r>
            <w:r>
              <w:t xml:space="preserve"> op deze leerling </w:t>
            </w:r>
            <w:r w:rsidR="00147DFD">
              <w:t>te hebben.</w:t>
            </w:r>
          </w:p>
          <w:p w14:paraId="58204AF6" w14:textId="582C03DB" w:rsidR="001A5CA3" w:rsidRPr="00F51408" w:rsidRDefault="677814C7" w:rsidP="006C0A46">
            <w:r>
              <w:t>Het is duidelijk wat ik nodig heb om tegemoet te komen aan diens behoeften. Ik heb mijn eigen ondersteuningsbehoeften verwoord.</w:t>
            </w:r>
          </w:p>
          <w:p w14:paraId="5FB4D31C" w14:textId="6450F618" w:rsidR="001A5CA3" w:rsidRPr="00F51408" w:rsidRDefault="001A5CA3" w:rsidP="677814C7"/>
        </w:tc>
        <w:tc>
          <w:tcPr>
            <w:tcW w:w="2990" w:type="dxa"/>
            <w:shd w:val="clear" w:color="auto" w:fill="auto"/>
          </w:tcPr>
          <w:p w14:paraId="3DEEC669" w14:textId="77777777" w:rsidR="001A5CA3" w:rsidRPr="00FD64B7" w:rsidRDefault="001A5CA3">
            <w:pPr>
              <w:pStyle w:val="Kop1"/>
              <w:rPr>
                <w:rFonts w:ascii="Times New Roman" w:hAnsi="Times New Roman" w:cs="Times New Roman"/>
                <w:b w:val="0"/>
                <w:sz w:val="24"/>
                <w:szCs w:val="24"/>
              </w:rPr>
            </w:pPr>
          </w:p>
        </w:tc>
        <w:tc>
          <w:tcPr>
            <w:tcW w:w="2934" w:type="dxa"/>
            <w:shd w:val="clear" w:color="auto" w:fill="auto"/>
          </w:tcPr>
          <w:p w14:paraId="3656B9AB" w14:textId="77777777" w:rsidR="001A5CA3" w:rsidRPr="00FD64B7" w:rsidRDefault="001A5CA3">
            <w:pPr>
              <w:pStyle w:val="Kop1"/>
              <w:rPr>
                <w:rFonts w:ascii="Times New Roman" w:hAnsi="Times New Roman" w:cs="Times New Roman"/>
                <w:b w:val="0"/>
                <w:sz w:val="24"/>
                <w:szCs w:val="24"/>
              </w:rPr>
            </w:pPr>
          </w:p>
        </w:tc>
      </w:tr>
      <w:tr w:rsidR="001A5CA3" w:rsidRPr="00F51408" w14:paraId="19287268" w14:textId="77777777" w:rsidTr="56391E22">
        <w:tc>
          <w:tcPr>
            <w:tcW w:w="3364" w:type="dxa"/>
            <w:shd w:val="clear" w:color="auto" w:fill="auto"/>
          </w:tcPr>
          <w:p w14:paraId="05355BEB" w14:textId="77777777" w:rsidR="006C0A46" w:rsidRPr="006C0A46" w:rsidRDefault="001A5CA3" w:rsidP="006C0A46">
            <w:pPr>
              <w:pStyle w:val="Kop1"/>
              <w:numPr>
                <w:ilvl w:val="0"/>
                <w:numId w:val="3"/>
              </w:numPr>
              <w:rPr>
                <w:rFonts w:ascii="Times New Roman" w:hAnsi="Times New Roman" w:cs="Times New Roman"/>
                <w:sz w:val="24"/>
                <w:szCs w:val="24"/>
              </w:rPr>
            </w:pPr>
            <w:r w:rsidRPr="00FD64B7">
              <w:rPr>
                <w:rFonts w:ascii="Times New Roman" w:hAnsi="Times New Roman" w:cs="Times New Roman"/>
                <w:sz w:val="24"/>
                <w:szCs w:val="24"/>
              </w:rPr>
              <w:lastRenderedPageBreak/>
              <w:t>Het positieve</w:t>
            </w:r>
          </w:p>
          <w:p w14:paraId="6330F401" w14:textId="77777777" w:rsidR="001A5CA3" w:rsidRPr="00FD64B7" w:rsidRDefault="001A5CA3" w:rsidP="001A5CA3">
            <w:pPr>
              <w:pStyle w:val="Kop1"/>
              <w:rPr>
                <w:rFonts w:ascii="Times New Roman" w:hAnsi="Times New Roman" w:cs="Times New Roman"/>
                <w:b w:val="0"/>
                <w:sz w:val="24"/>
                <w:szCs w:val="24"/>
              </w:rPr>
            </w:pPr>
            <w:r w:rsidRPr="00FD64B7">
              <w:rPr>
                <w:rFonts w:ascii="Times New Roman" w:hAnsi="Times New Roman" w:cs="Times New Roman"/>
                <w:b w:val="0"/>
                <w:sz w:val="24"/>
                <w:szCs w:val="24"/>
              </w:rPr>
              <w:t>Ik heb zicht op het positieve v</w:t>
            </w:r>
            <w:r w:rsidR="00147DFD" w:rsidRPr="00FD64B7">
              <w:rPr>
                <w:rFonts w:ascii="Times New Roman" w:hAnsi="Times New Roman" w:cs="Times New Roman"/>
                <w:b w:val="0"/>
                <w:sz w:val="24"/>
                <w:szCs w:val="24"/>
              </w:rPr>
              <w:t xml:space="preserve">an leerling, groep, </w:t>
            </w:r>
            <w:r w:rsidR="006C0A46">
              <w:rPr>
                <w:rFonts w:ascii="Times New Roman" w:hAnsi="Times New Roman" w:cs="Times New Roman"/>
                <w:b w:val="0"/>
                <w:sz w:val="24"/>
                <w:szCs w:val="24"/>
              </w:rPr>
              <w:t xml:space="preserve">mezelf als </w:t>
            </w:r>
            <w:r w:rsidR="00147DFD" w:rsidRPr="00FD64B7">
              <w:rPr>
                <w:rFonts w:ascii="Times New Roman" w:hAnsi="Times New Roman" w:cs="Times New Roman"/>
                <w:b w:val="0"/>
                <w:sz w:val="24"/>
                <w:szCs w:val="24"/>
              </w:rPr>
              <w:t>leerkracht</w:t>
            </w:r>
            <w:r w:rsidRPr="00FD64B7">
              <w:rPr>
                <w:rFonts w:ascii="Times New Roman" w:hAnsi="Times New Roman" w:cs="Times New Roman"/>
                <w:b w:val="0"/>
                <w:sz w:val="24"/>
                <w:szCs w:val="24"/>
              </w:rPr>
              <w:t xml:space="preserve">, school en ouders. </w:t>
            </w:r>
          </w:p>
          <w:p w14:paraId="7BC66C51" w14:textId="77777777" w:rsidR="001A5CA3" w:rsidRPr="00FD64B7" w:rsidRDefault="001A5CA3" w:rsidP="001A5CA3">
            <w:pPr>
              <w:pStyle w:val="Kop1"/>
              <w:rPr>
                <w:rFonts w:ascii="Times New Roman" w:hAnsi="Times New Roman" w:cs="Times New Roman"/>
                <w:sz w:val="24"/>
                <w:szCs w:val="24"/>
              </w:rPr>
            </w:pPr>
            <w:r w:rsidRPr="00FD64B7">
              <w:rPr>
                <w:rFonts w:ascii="Times New Roman" w:hAnsi="Times New Roman" w:cs="Times New Roman"/>
                <w:b w:val="0"/>
                <w:sz w:val="24"/>
                <w:szCs w:val="24"/>
              </w:rPr>
              <w:t>Ik heb het positieve gezocht, benoemd, opgeschreven en benut in mijn aanpak.</w:t>
            </w:r>
            <w:r w:rsidRPr="00FD64B7">
              <w:rPr>
                <w:rFonts w:ascii="Times New Roman" w:hAnsi="Times New Roman" w:cs="Times New Roman"/>
                <w:sz w:val="24"/>
                <w:szCs w:val="24"/>
              </w:rPr>
              <w:t xml:space="preserve"> </w:t>
            </w:r>
          </w:p>
          <w:p w14:paraId="45FB0818" w14:textId="77777777" w:rsidR="001A5CA3" w:rsidRPr="006D1480" w:rsidRDefault="001A5CA3" w:rsidP="001A5CA3"/>
        </w:tc>
        <w:tc>
          <w:tcPr>
            <w:tcW w:w="2990" w:type="dxa"/>
            <w:shd w:val="clear" w:color="auto" w:fill="auto"/>
          </w:tcPr>
          <w:p w14:paraId="049F31CB" w14:textId="77777777" w:rsidR="001A5CA3" w:rsidRPr="00FD64B7" w:rsidRDefault="001A5CA3">
            <w:pPr>
              <w:pStyle w:val="Kop1"/>
              <w:rPr>
                <w:rFonts w:ascii="Times New Roman" w:hAnsi="Times New Roman" w:cs="Times New Roman"/>
                <w:b w:val="0"/>
                <w:sz w:val="24"/>
                <w:szCs w:val="24"/>
              </w:rPr>
            </w:pPr>
          </w:p>
        </w:tc>
        <w:tc>
          <w:tcPr>
            <w:tcW w:w="2934" w:type="dxa"/>
            <w:shd w:val="clear" w:color="auto" w:fill="auto"/>
          </w:tcPr>
          <w:p w14:paraId="53128261" w14:textId="77777777" w:rsidR="001A5CA3" w:rsidRPr="00FD64B7" w:rsidRDefault="001A5CA3">
            <w:pPr>
              <w:pStyle w:val="Kop1"/>
              <w:rPr>
                <w:rFonts w:ascii="Times New Roman" w:hAnsi="Times New Roman" w:cs="Times New Roman"/>
                <w:b w:val="0"/>
                <w:sz w:val="24"/>
                <w:szCs w:val="24"/>
              </w:rPr>
            </w:pPr>
          </w:p>
        </w:tc>
      </w:tr>
      <w:tr w:rsidR="001A5CA3" w:rsidRPr="00F51408" w14:paraId="54FA67E4" w14:textId="77777777" w:rsidTr="56391E22">
        <w:tc>
          <w:tcPr>
            <w:tcW w:w="3364" w:type="dxa"/>
            <w:shd w:val="clear" w:color="auto" w:fill="auto"/>
          </w:tcPr>
          <w:p w14:paraId="4F2706C3" w14:textId="77777777" w:rsidR="001A5CA3" w:rsidRDefault="677814C7" w:rsidP="677814C7">
            <w:pPr>
              <w:pStyle w:val="Kop1"/>
              <w:numPr>
                <w:ilvl w:val="0"/>
                <w:numId w:val="3"/>
              </w:numPr>
              <w:rPr>
                <w:rFonts w:ascii="Times New Roman" w:hAnsi="Times New Roman" w:cs="Times New Roman"/>
                <w:sz w:val="24"/>
                <w:szCs w:val="24"/>
              </w:rPr>
            </w:pPr>
            <w:r w:rsidRPr="677814C7">
              <w:rPr>
                <w:rFonts w:ascii="Times New Roman" w:hAnsi="Times New Roman" w:cs="Times New Roman"/>
                <w:sz w:val="24"/>
                <w:szCs w:val="24"/>
              </w:rPr>
              <w:t>Samenwerking</w:t>
            </w:r>
          </w:p>
          <w:p w14:paraId="63D2B85B" w14:textId="77777777" w:rsidR="001A5CA3" w:rsidRDefault="001A5CA3">
            <w:r w:rsidRPr="00F51408">
              <w:t>Ik zie mezelf als onderwijs</w:t>
            </w:r>
            <w:r w:rsidR="006C0A46">
              <w:t>-</w:t>
            </w:r>
            <w:r w:rsidRPr="00F51408">
              <w:t xml:space="preserve">professional, ouders </w:t>
            </w:r>
            <w:r>
              <w:t xml:space="preserve">en leerling als ervaringsdeskundigen en samenwerkingspartners. </w:t>
            </w:r>
          </w:p>
          <w:p w14:paraId="4101652C" w14:textId="77777777" w:rsidR="001A5CA3" w:rsidRDefault="001A5CA3"/>
          <w:p w14:paraId="0386813F" w14:textId="77777777" w:rsidR="001A5CA3" w:rsidRDefault="001A5CA3">
            <w:r>
              <w:t>I</w:t>
            </w:r>
            <w:r w:rsidRPr="00F51408">
              <w:t xml:space="preserve">k </w:t>
            </w:r>
            <w:r>
              <w:t>heb</w:t>
            </w:r>
            <w:r w:rsidRPr="00F51408">
              <w:t xml:space="preserve"> ouders en leerlingen om tips</w:t>
            </w:r>
            <w:r>
              <w:t xml:space="preserve"> voor mijn aanpak gevraagd.</w:t>
            </w:r>
            <w:r w:rsidR="00147DFD">
              <w:t xml:space="preserve"> Ook heb ik hen gevraagd om feedback op mijn aanpak. </w:t>
            </w:r>
          </w:p>
          <w:p w14:paraId="4B99056E" w14:textId="77777777" w:rsidR="001A5CA3" w:rsidRPr="00F51408" w:rsidRDefault="001A5CA3"/>
        </w:tc>
        <w:tc>
          <w:tcPr>
            <w:tcW w:w="2990" w:type="dxa"/>
            <w:shd w:val="clear" w:color="auto" w:fill="auto"/>
          </w:tcPr>
          <w:p w14:paraId="1299C43A" w14:textId="77777777" w:rsidR="001A5CA3" w:rsidRPr="00FD64B7" w:rsidRDefault="001A5CA3">
            <w:pPr>
              <w:pStyle w:val="Kop1"/>
              <w:rPr>
                <w:rFonts w:ascii="Times New Roman" w:hAnsi="Times New Roman" w:cs="Times New Roman"/>
                <w:b w:val="0"/>
                <w:sz w:val="24"/>
                <w:szCs w:val="24"/>
              </w:rPr>
            </w:pPr>
          </w:p>
        </w:tc>
        <w:tc>
          <w:tcPr>
            <w:tcW w:w="2934" w:type="dxa"/>
            <w:shd w:val="clear" w:color="auto" w:fill="auto"/>
          </w:tcPr>
          <w:p w14:paraId="4DDBEF00" w14:textId="77777777" w:rsidR="001A5CA3" w:rsidRPr="00FD64B7" w:rsidRDefault="001A5CA3">
            <w:pPr>
              <w:pStyle w:val="Kop1"/>
              <w:rPr>
                <w:rFonts w:ascii="Times New Roman" w:hAnsi="Times New Roman" w:cs="Times New Roman"/>
                <w:b w:val="0"/>
                <w:sz w:val="24"/>
                <w:szCs w:val="24"/>
              </w:rPr>
            </w:pPr>
          </w:p>
        </w:tc>
      </w:tr>
      <w:tr w:rsidR="001A5CA3" w:rsidRPr="00F51408" w14:paraId="38B02040" w14:textId="77777777" w:rsidTr="56391E22">
        <w:tc>
          <w:tcPr>
            <w:tcW w:w="3364" w:type="dxa"/>
            <w:shd w:val="clear" w:color="auto" w:fill="auto"/>
          </w:tcPr>
          <w:p w14:paraId="19FCDEA9" w14:textId="77777777" w:rsidR="001A5CA3" w:rsidRDefault="56391E22" w:rsidP="56391E22">
            <w:pPr>
              <w:pStyle w:val="Kop1"/>
              <w:numPr>
                <w:ilvl w:val="0"/>
                <w:numId w:val="3"/>
              </w:numPr>
              <w:rPr>
                <w:rFonts w:ascii="Times New Roman" w:hAnsi="Times New Roman" w:cs="Times New Roman"/>
                <w:sz w:val="24"/>
                <w:szCs w:val="24"/>
              </w:rPr>
            </w:pPr>
            <w:r w:rsidRPr="56391E22">
              <w:rPr>
                <w:rFonts w:ascii="Times New Roman" w:hAnsi="Times New Roman" w:cs="Times New Roman"/>
                <w:sz w:val="24"/>
                <w:szCs w:val="24"/>
              </w:rPr>
              <w:t>Systematisch en transparant</w:t>
            </w:r>
          </w:p>
          <w:p w14:paraId="08E1BA87" w14:textId="385A35D2" w:rsidR="001A5CA3" w:rsidRPr="00F51408" w:rsidRDefault="677814C7" w:rsidP="00147DFD">
            <w:r>
              <w:t>Ik heb met een (school)eigen formulier gewerkt, zoals een formulier voor het leerlinggesprek, leerlingplan of gesprek met ouders.</w:t>
            </w:r>
          </w:p>
          <w:p w14:paraId="024789F5" w14:textId="53A17E95" w:rsidR="001A5CA3" w:rsidRPr="00F51408" w:rsidRDefault="001A5CA3" w:rsidP="677814C7"/>
        </w:tc>
        <w:tc>
          <w:tcPr>
            <w:tcW w:w="2990" w:type="dxa"/>
            <w:shd w:val="clear" w:color="auto" w:fill="auto"/>
          </w:tcPr>
          <w:p w14:paraId="3CF2D8B6" w14:textId="77777777" w:rsidR="001A5CA3" w:rsidRPr="00FD64B7" w:rsidRDefault="001A5CA3">
            <w:pPr>
              <w:pStyle w:val="Kop1"/>
              <w:rPr>
                <w:rFonts w:ascii="Times New Roman" w:hAnsi="Times New Roman" w:cs="Times New Roman"/>
                <w:b w:val="0"/>
                <w:sz w:val="24"/>
                <w:szCs w:val="24"/>
              </w:rPr>
            </w:pPr>
          </w:p>
        </w:tc>
        <w:tc>
          <w:tcPr>
            <w:tcW w:w="2934" w:type="dxa"/>
            <w:shd w:val="clear" w:color="auto" w:fill="auto"/>
          </w:tcPr>
          <w:p w14:paraId="0FB78278" w14:textId="77777777" w:rsidR="001A5CA3" w:rsidRPr="00FD64B7" w:rsidRDefault="001A5CA3">
            <w:pPr>
              <w:pStyle w:val="Kop1"/>
              <w:rPr>
                <w:rFonts w:ascii="Times New Roman" w:hAnsi="Times New Roman" w:cs="Times New Roman"/>
                <w:b w:val="0"/>
                <w:sz w:val="24"/>
                <w:szCs w:val="24"/>
              </w:rPr>
            </w:pPr>
          </w:p>
        </w:tc>
      </w:tr>
      <w:tr w:rsidR="00880324" w14:paraId="4DF9D198" w14:textId="77777777" w:rsidTr="56391E22">
        <w:tc>
          <w:tcPr>
            <w:tcW w:w="9288" w:type="dxa"/>
            <w:gridSpan w:val="3"/>
            <w:shd w:val="clear" w:color="auto" w:fill="auto"/>
          </w:tcPr>
          <w:p w14:paraId="25E57ABB" w14:textId="77777777" w:rsidR="00880324" w:rsidRDefault="00880324" w:rsidP="00880324">
            <w:pPr>
              <w:pStyle w:val="Kop1"/>
              <w:rPr>
                <w:rFonts w:ascii="Times New Roman" w:hAnsi="Times New Roman"/>
                <w:sz w:val="24"/>
              </w:rPr>
            </w:pPr>
            <w:r w:rsidRPr="00FD64B7">
              <w:rPr>
                <w:rFonts w:ascii="Times New Roman" w:hAnsi="Times New Roman"/>
                <w:sz w:val="24"/>
              </w:rPr>
              <w:t xml:space="preserve">Onze conclusie: </w:t>
            </w:r>
          </w:p>
          <w:p w14:paraId="1FC39945" w14:textId="77777777" w:rsidR="006C0A46" w:rsidRDefault="006C0A46" w:rsidP="006C0A46"/>
          <w:p w14:paraId="0562CB0E" w14:textId="77777777" w:rsidR="006C0A46" w:rsidRDefault="006C0A46" w:rsidP="006C0A46"/>
          <w:p w14:paraId="34CE0A41" w14:textId="77777777" w:rsidR="006C0A46" w:rsidRDefault="006C0A46" w:rsidP="006C0A46"/>
          <w:p w14:paraId="62EBF3C5" w14:textId="77777777" w:rsidR="006C0A46" w:rsidRDefault="006C0A46" w:rsidP="006C0A46"/>
          <w:p w14:paraId="6D98A12B" w14:textId="77777777" w:rsidR="006C0A46" w:rsidRPr="006C0A46" w:rsidRDefault="006C0A46" w:rsidP="006C0A46"/>
        </w:tc>
      </w:tr>
    </w:tbl>
    <w:p w14:paraId="2946DB82" w14:textId="77777777" w:rsidR="001A5CA3" w:rsidRPr="005409D3" w:rsidRDefault="001A5CA3" w:rsidP="001A5CA3">
      <w:pPr>
        <w:pStyle w:val="Kop1"/>
        <w:rPr>
          <w:rFonts w:ascii="Times New Roman" w:hAnsi="Times New Roman"/>
          <w:sz w:val="24"/>
        </w:rPr>
      </w:pPr>
    </w:p>
    <w:sectPr w:rsidR="001A5CA3" w:rsidRPr="005409D3">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B0D04" w14:textId="77777777" w:rsidR="001B639B" w:rsidRDefault="001B639B">
      <w:r>
        <w:separator/>
      </w:r>
    </w:p>
  </w:endnote>
  <w:endnote w:type="continuationSeparator" w:id="0">
    <w:p w14:paraId="37165CC4" w14:textId="77777777" w:rsidR="001B639B" w:rsidRDefault="001B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1A5CA3" w:rsidRDefault="001A5CA3" w:rsidP="001A5CA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8CE6F91" w14:textId="77777777" w:rsidR="001A5CA3" w:rsidRDefault="001A5CA3" w:rsidP="001A5CA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BA1D" w14:textId="44F55D1A" w:rsidR="001A5CA3" w:rsidRDefault="001A5CA3" w:rsidP="001A5CA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F4869">
      <w:rPr>
        <w:rStyle w:val="Paginanummer"/>
        <w:noProof/>
      </w:rPr>
      <w:t>4</w:t>
    </w:r>
    <w:r>
      <w:rPr>
        <w:rStyle w:val="Paginanummer"/>
      </w:rPr>
      <w:fldChar w:fldCharType="end"/>
    </w:r>
  </w:p>
  <w:p w14:paraId="1F72F646" w14:textId="77777777" w:rsidR="001A5CA3" w:rsidRDefault="001A5CA3" w:rsidP="001A5CA3">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5C189" w14:textId="77777777" w:rsidR="001B639B" w:rsidRDefault="001B639B">
      <w:r>
        <w:separator/>
      </w:r>
    </w:p>
  </w:footnote>
  <w:footnote w:type="continuationSeparator" w:id="0">
    <w:p w14:paraId="357825DE" w14:textId="77777777" w:rsidR="001B639B" w:rsidRDefault="001B6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C1B7B"/>
    <w:multiLevelType w:val="hybridMultilevel"/>
    <w:tmpl w:val="3C2A6D2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8B6372B"/>
    <w:multiLevelType w:val="hybridMultilevel"/>
    <w:tmpl w:val="88B2ADFA"/>
    <w:lvl w:ilvl="0" w:tplc="8FA41FF0">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0">
    <w:nsid w:val="4EFA0466"/>
    <w:multiLevelType w:val="hybridMultilevel"/>
    <w:tmpl w:val="6ECE33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80"/>
    <w:rsid w:val="00080363"/>
    <w:rsid w:val="000B27B3"/>
    <w:rsid w:val="000F6897"/>
    <w:rsid w:val="00147DFD"/>
    <w:rsid w:val="001A5CA3"/>
    <w:rsid w:val="001B639B"/>
    <w:rsid w:val="00216734"/>
    <w:rsid w:val="00316F2B"/>
    <w:rsid w:val="003C1680"/>
    <w:rsid w:val="00430F4C"/>
    <w:rsid w:val="0053200E"/>
    <w:rsid w:val="006C0A46"/>
    <w:rsid w:val="00785887"/>
    <w:rsid w:val="007C681B"/>
    <w:rsid w:val="00841846"/>
    <w:rsid w:val="00880324"/>
    <w:rsid w:val="00AF4869"/>
    <w:rsid w:val="00FD5A49"/>
    <w:rsid w:val="00FD64B7"/>
    <w:rsid w:val="08EB22A0"/>
    <w:rsid w:val="56391E22"/>
    <w:rsid w:val="677814C7"/>
  </w:rsids>
  <m:mathPr>
    <m:mathFont m:val="Cambria Math"/>
    <m:brkBin m:val="before"/>
    <m:brkBinSub m:val="--"/>
    <m:smallFrac m:val="0"/>
    <m:dispDef m:val="0"/>
    <m:lMargin m:val="0"/>
    <m:rMargin m:val="0"/>
    <m:defJc m:val="centerGroup"/>
    <m:wrapRight/>
    <m:intLim m:val="subSup"/>
    <m:naryLim m:val="subSup"/>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BAE036"/>
  <w14:defaultImageDpi w14:val="32767"/>
  <w15:docId w15:val="{114D8786-F08F-419D-9429-713C6C2B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91319"/>
    <w:rPr>
      <w:sz w:val="24"/>
      <w:szCs w:val="24"/>
      <w:lang w:eastAsia="nl-NL"/>
    </w:rPr>
  </w:style>
  <w:style w:type="paragraph" w:styleId="Kop1">
    <w:name w:val="heading 1"/>
    <w:basedOn w:val="Standaard"/>
    <w:next w:val="Standaard"/>
    <w:qFormat/>
    <w:rsid w:val="00391319"/>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391319"/>
    <w:rPr>
      <w:lang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rsid w:val="001E6399"/>
    <w:pPr>
      <w:tabs>
        <w:tab w:val="center" w:pos="4536"/>
        <w:tab w:val="right" w:pos="9072"/>
      </w:tabs>
    </w:pPr>
  </w:style>
  <w:style w:type="character" w:styleId="Paginanummer">
    <w:name w:val="page number"/>
    <w:basedOn w:val="Standaardalinea-lettertype"/>
    <w:rsid w:val="001E6399"/>
  </w:style>
  <w:style w:type="paragraph" w:styleId="Documentstructuur">
    <w:name w:val="Document Map"/>
    <w:basedOn w:val="Standaard"/>
    <w:semiHidden/>
    <w:rsid w:val="00F1572A"/>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5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624C67ABA2844F919CA8205AAD7463" ma:contentTypeVersion="7" ma:contentTypeDescription="Een nieuw document maken." ma:contentTypeScope="" ma:versionID="925009a24233e317361717609d5ca707">
  <xsd:schema xmlns:xsd="http://www.w3.org/2001/XMLSchema" xmlns:xs="http://www.w3.org/2001/XMLSchema" xmlns:p="http://schemas.microsoft.com/office/2006/metadata/properties" xmlns:ns2="b7fd817a-4a1c-41b6-9bda-e68bc3784ba4" xmlns:ns3="14fe23ac-264c-4e64-adbc-96b6fb254047" targetNamespace="http://schemas.microsoft.com/office/2006/metadata/properties" ma:root="true" ma:fieldsID="9967c5d0e6f8b68d768229d1a361e935" ns2:_="" ns3:_="">
    <xsd:import namespace="b7fd817a-4a1c-41b6-9bda-e68bc3784ba4"/>
    <xsd:import namespace="14fe23ac-264c-4e64-adbc-96b6fb2540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d817a-4a1c-41b6-9bda-e68bc3784ba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e23ac-264c-4e64-adbc-96b6fb25404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F832D9-B5BD-44CF-AB4D-2086FA5F06F9}">
  <ds:schemaRefs>
    <ds:schemaRef ds:uri="http://schemas.microsoft.com/sharepoint/v3/contenttype/forms"/>
  </ds:schemaRefs>
</ds:datastoreItem>
</file>

<file path=customXml/itemProps2.xml><?xml version="1.0" encoding="utf-8"?>
<ds:datastoreItem xmlns:ds="http://schemas.openxmlformats.org/officeDocument/2006/customXml" ds:itemID="{AEACE7A5-F460-4D95-B61F-FB3C6DEBF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d817a-4a1c-41b6-9bda-e68bc3784ba4"/>
    <ds:schemaRef ds:uri="14fe23ac-264c-4e64-adbc-96b6fb254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335</Words>
  <Characters>1844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Opdracht 1, Reflectie: Hoe handelingsgericht werken wij EB’s al</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Opdracht 1, Reflectie: Hoe handelingsgericht werken wij EB’s al</dc:title>
  <dc:subject/>
  <dc:creator>kwaliteit in nascholing</dc:creator>
  <cp:keywords/>
  <dc:description/>
  <cp:lastModifiedBy>Michiel Roos</cp:lastModifiedBy>
  <cp:revision>2</cp:revision>
  <cp:lastPrinted>2018-01-07T12:07:00Z</cp:lastPrinted>
  <dcterms:created xsi:type="dcterms:W3CDTF">2020-03-31T11:42:00Z</dcterms:created>
  <dcterms:modified xsi:type="dcterms:W3CDTF">2020-03-31T11:42:00Z</dcterms:modified>
</cp:coreProperties>
</file>